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Sprint Planning Meeting Minutes (4-4-2022)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Start Time: &lt; 7:00 p.m.&gt;</w:t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End Time: &lt; 7:30 p.m.&gt;</w:t>
      </w:r>
    </w:p>
    <w:tbl>
      <w:tblPr>
        <w:tblStyle w:val="Table1"/>
        <w:tblW w:w="8926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439"/>
        <w:gridCol w:w="4487"/>
        <w:tblGridChange w:id="0">
          <w:tblGrid>
            <w:gridCol w:w="4439"/>
            <w:gridCol w:w="448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8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A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C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E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0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2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4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6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 Ivan Rosyaykin</w:t>
            </w:r>
          </w:p>
        </w:tc>
        <w:tc>
          <w:tcPr/>
          <w:p w:rsidR="00000000" w:rsidDel="00000000" w:rsidP="00000000" w:rsidRDefault="00000000" w:rsidRPr="00000000" w14:paraId="00000018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A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spacing w:after="4" w:line="298" w:lineRule="auto"/>
        <w:ind w:right="2132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bottom w:color="000000" w:space="1" w:sz="12" w:val="single"/>
        </w:pBd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76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Meeting Notes: </w:t>
      </w:r>
    </w:p>
    <w:p w:rsidR="00000000" w:rsidDel="00000000" w:rsidP="00000000" w:rsidRDefault="00000000" w:rsidRPr="00000000" w14:paraId="0000001F">
      <w:pPr>
        <w:spacing w:after="0" w:line="276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line="276" w:lineRule="auto"/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Product owner was unable to meet today. 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0" w:line="276" w:lineRule="auto"/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Stories will be created a ran by the product owner this week</w:t>
      </w:r>
    </w:p>
    <w:p w:rsidR="00000000" w:rsidDel="00000000" w:rsidP="00000000" w:rsidRDefault="00000000" w:rsidRPr="00000000" w14:paraId="00000022">
      <w:pPr>
        <w:pBdr>
          <w:bottom w:color="000000" w:space="1" w:sz="12" w:val="single"/>
        </w:pBd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After discussion, it was decided that the team would spend this sprint working on the following user stories:</w:t>
      </w:r>
    </w:p>
    <w:p w:rsidR="00000000" w:rsidDel="00000000" w:rsidP="00000000" w:rsidRDefault="00000000" w:rsidRPr="00000000" w14:paraId="00000025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4" w:line="298" w:lineRule="auto"/>
        <w:ind w:left="720" w:right="2132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Find more ways of testing the algorithm to determine effectiveness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4" w:line="298" w:lineRule="auto"/>
        <w:ind w:left="720" w:right="2132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creating presentation materials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4" w:line="298" w:lineRule="auto"/>
        <w:ind w:left="720" w:right="2132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Serialize important data, like modes and the learning machines.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4" w:line="298" w:lineRule="auto"/>
        <w:ind w:left="720" w:right="2132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Create predictions from the learning models.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4" w:line="298" w:lineRule="auto"/>
        <w:ind w:left="720" w:right="2132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Making data presentable through visualization techniques and diagrams. </w:t>
      </w:r>
    </w:p>
    <w:sectPr>
      <w:pgSz w:h="15840" w:w="12240" w:orient="portrait"/>
      <w:pgMar w:bottom="1440" w:top="1440" w:left="1440" w:right="186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color w:val="000000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CF7F8E"/>
    <w:pPr>
      <w:keepNext w:val="1"/>
      <w:keepLines w:val="1"/>
      <w:spacing w:after="80" w:before="320" w:line="276" w:lineRule="auto"/>
      <w:outlineLvl w:val="2"/>
    </w:pPr>
    <w:rPr>
      <w:rFonts w:ascii="Arial" w:cs="Arial" w:eastAsia="Arial" w:hAnsi="Arial"/>
      <w:color w:val="434343"/>
      <w:sz w:val="28"/>
      <w:szCs w:val="28"/>
      <w:lang w:val="en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GridTable6Colorful-Accent5">
    <w:name w:val="Grid Table 6 Colorful Accent 5"/>
    <w:basedOn w:val="TableNormal"/>
    <w:uiPriority w:val="51"/>
    <w:rsid w:val="00CF7F8E"/>
    <w:pPr>
      <w:spacing w:after="0" w:line="240" w:lineRule="auto"/>
    </w:pPr>
    <w:rPr>
      <w:rFonts w:ascii="Arial" w:cs="Arial" w:eastAsia="Arial" w:hAnsi="Arial"/>
      <w:color w:val="2e74b5" w:themeColor="accent5" w:themeShade="0000BF"/>
      <w:lang w:val="en"/>
    </w:rPr>
    <w:tblPr>
      <w:tblStyleRowBandSize w:val="1"/>
      <w:tblStyleColBandSize w:val="1"/>
      <w:tblBorders>
        <w:top w:color="9cc2e5" w:space="0" w:sz="4" w:themeColor="accent5" w:themeTint="000099" w:val="single"/>
        <w:left w:color="9cc2e5" w:space="0" w:sz="4" w:themeColor="accent5" w:themeTint="000099" w:val="single"/>
        <w:bottom w:color="9cc2e5" w:space="0" w:sz="4" w:themeColor="accent5" w:themeTint="000099" w:val="single"/>
        <w:right w:color="9cc2e5" w:space="0" w:sz="4" w:themeColor="accent5" w:themeTint="000099" w:val="single"/>
        <w:insideH w:color="9cc2e5" w:space="0" w:sz="4" w:themeColor="accent5" w:themeTint="000099" w:val="single"/>
        <w:insideV w:color="9cc2e5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cc2e5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cc2e5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</w:style>
  <w:style w:type="character" w:styleId="Heading3Char" w:customStyle="1">
    <w:name w:val="Heading 3 Char"/>
    <w:basedOn w:val="DefaultParagraphFont"/>
    <w:link w:val="Heading3"/>
    <w:uiPriority w:val="9"/>
    <w:rsid w:val="00CF7F8E"/>
    <w:rPr>
      <w:rFonts w:ascii="Arial" w:cs="Arial" w:eastAsia="Arial" w:hAnsi="Arial"/>
      <w:color w:val="434343"/>
      <w:sz w:val="28"/>
      <w:szCs w:val="28"/>
      <w:lang w:val="en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bottom w:color="9cc3e5" w:space="0" w:sz="12" w:val="single"/>
        </w:tcBorders>
      </w:tcPr>
    </w:tblStylePr>
    <w:tblStylePr w:type="lastRow">
      <w:rPr>
        <w:b w:val="1"/>
      </w:rPr>
      <w:tblPr/>
      <w:tcPr>
        <w:tcBorders>
          <w:top w:color="9cc3e5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eebf6" w:val="clear"/>
      </w:tcPr>
    </w:tblStylePr>
    <w:tblStylePr w:type="band1Horz">
      <w:tblPr/>
      <w:tcPr>
        <w:shd w:color="auto" w:fill="deebf6" w:val="clear"/>
      </w:tcPr>
    </w:tblStylePr>
  </w:style>
  <w:style w:type="table" w:styleId="a0" w:customStyle="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bottom w:color="9cc3e5" w:space="0" w:sz="12" w:val="single"/>
        </w:tcBorders>
      </w:tcPr>
    </w:tblStylePr>
    <w:tblStylePr w:type="lastRow">
      <w:rPr>
        <w:b w:val="1"/>
      </w:rPr>
      <w:tblPr/>
      <w:tcPr>
        <w:tcBorders>
          <w:top w:color="9cc3e5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eebf6" w:val="clear"/>
      </w:tcPr>
    </w:tblStylePr>
    <w:tblStylePr w:type="band1Horz">
      <w:tblPr/>
      <w:tcPr>
        <w:shd w:color="auto" w:fill="deebf6" w:val="clear"/>
      </w:tcPr>
    </w:tblStylePr>
  </w:style>
  <w:style w:type="table" w:styleId="a1" w:customStyle="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bottom w:color="9cc3e5" w:space="0" w:sz="12" w:val="single"/>
        </w:tcBorders>
      </w:tcPr>
    </w:tblStylePr>
    <w:tblStylePr w:type="lastRow">
      <w:rPr>
        <w:b w:val="1"/>
      </w:rPr>
      <w:tblPr/>
      <w:tcPr>
        <w:tcBorders>
          <w:top w:color="9cc3e5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eebf6" w:val="clear"/>
      </w:tcPr>
    </w:tblStylePr>
    <w:tblStylePr w:type="band1Horz">
      <w:tblPr/>
      <w:tcPr>
        <w:shd w:color="auto" w:fill="deebf6" w:val="clear"/>
      </w:tcPr>
    </w:tblStylePr>
  </w:style>
  <w:style w:type="table" w:styleId="a2" w:customStyle="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bottom w:color="9cc3e5" w:space="0" w:sz="12" w:val="single"/>
        </w:tcBorders>
      </w:tcPr>
    </w:tblStylePr>
    <w:tblStylePr w:type="lastRow">
      <w:rPr>
        <w:b w:val="1"/>
      </w:rPr>
      <w:tblPr/>
      <w:tcPr>
        <w:tcBorders>
          <w:top w:color="9cc3e5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eebf6" w:val="clear"/>
      </w:tcPr>
    </w:tblStylePr>
    <w:tblStylePr w:type="band1Horz">
      <w:tblPr/>
      <w:tcPr>
        <w:shd w:color="auto" w:fill="deebf6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5mDyzjnYIOfMFgDEuyhiaitjpHA==">AMUW2mWZMb0HqLZWS1VnILMjXUZ9PuqEAAgdM6E8EPeV/4Rz+odMldqRb8f90kK/PUb/4LjpvFM1GHF4XTWp2saKLE47UuoCmo4rQ3pQH8XHmHn/gPnq9lo=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2021-08-30T22:29:00Z</dcterms:created>
  <dc:creator>Leopoldo Rios</dc:creator>
</cp:coreProperties>
</file>